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3F3B" w14:textId="77777777" w:rsidR="005A76FB" w:rsidRDefault="00BE3E46" w:rsidP="005A76FB">
      <w:pPr>
        <w:spacing w:after="0" w:line="472" w:lineRule="exact"/>
        <w:ind w:left="432"/>
      </w:pPr>
      <w:bookmarkStart w:id="0" w:name="1"/>
      <w:bookmarkEnd w:id="0"/>
      <w:r>
        <w:rPr>
          <w:rFonts w:ascii="Times New Roman" w:hAnsi="Times New Roman" w:cs="Times New Roman"/>
          <w:b/>
          <w:noProof/>
          <w:color w:val="000000"/>
          <w:w w:val="97"/>
          <w:sz w:val="34"/>
        </w:rPr>
        <w:t>Corporate</w:t>
      </w:r>
      <w:r>
        <w:rPr>
          <w:rFonts w:ascii="Calibri" w:hAnsi="Calibri" w:cs="Calibri"/>
          <w:b/>
          <w:noProof/>
          <w:color w:val="000000"/>
          <w:w w:val="97"/>
          <w:sz w:val="3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7"/>
          <w:sz w:val="34"/>
        </w:rPr>
        <w:t>Information</w:t>
      </w:r>
    </w:p>
    <w:p w14:paraId="04F492EE" w14:textId="77777777" w:rsidR="005A76FB" w:rsidRDefault="00000000" w:rsidP="005A76FB">
      <w:pPr>
        <w:spacing w:after="0" w:line="240" w:lineRule="exact"/>
        <w:ind w:left="432"/>
      </w:pPr>
    </w:p>
    <w:p w14:paraId="35B5556E" w14:textId="77777777" w:rsidR="005A76FB" w:rsidRDefault="00BE3E46" w:rsidP="005A76FB">
      <w:pPr>
        <w:spacing w:after="0" w:line="285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sz w:val="23"/>
        </w:rPr>
        <w:t>Directors</w:t>
      </w:r>
    </w:p>
    <w:p w14:paraId="089B33CE" w14:textId="77777777" w:rsidR="005A76FB" w:rsidRDefault="00BE3E46" w:rsidP="005A76FB">
      <w:pPr>
        <w:spacing w:after="0" w:line="413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</w:rPr>
        <w:t>Executive</w:t>
      </w:r>
      <w:r>
        <w:rPr>
          <w:rFonts w:ascii="Calibri" w:hAnsi="Calibri" w:cs="Calibri"/>
          <w:b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6"/>
        </w:rPr>
        <w:t>Directors</w:t>
      </w:r>
    </w:p>
    <w:p w14:paraId="451F2D51" w14:textId="77777777" w:rsidR="005A76FB" w:rsidRDefault="00BE3E46" w:rsidP="005A76FB">
      <w:pPr>
        <w:spacing w:after="0" w:line="334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CHAU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Lai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Him</w:t>
      </w:r>
    </w:p>
    <w:p w14:paraId="581A6134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(Chairman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and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Managing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Director)</w:t>
      </w:r>
    </w:p>
    <w:p w14:paraId="005F665C" w14:textId="77777777" w:rsidR="00E51B13" w:rsidRDefault="00E51B13" w:rsidP="00E51B13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CHAU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Chi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Ho</w:t>
      </w:r>
    </w:p>
    <w:p w14:paraId="0916E04E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6"/>
        </w:rPr>
        <w:t>(Deputy</w:t>
      </w:r>
      <w:r>
        <w:rPr>
          <w:rFonts w:ascii="Calibri" w:hAnsi="Calibri" w:cs="Calibri"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noProof/>
          <w:color w:val="000000"/>
          <w:w w:val="96"/>
        </w:rPr>
        <w:t>Chairman)</w:t>
      </w:r>
    </w:p>
    <w:p w14:paraId="4DA7C888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LIU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Dong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Yang</w:t>
      </w:r>
    </w:p>
    <w:p w14:paraId="75A1EA4C" w14:textId="77777777" w:rsidR="005A76FB" w:rsidRDefault="00000000" w:rsidP="005A76FB">
      <w:pPr>
        <w:spacing w:after="0" w:line="240" w:lineRule="exact"/>
        <w:ind w:left="432"/>
      </w:pPr>
    </w:p>
    <w:p w14:paraId="5FA64B6F" w14:textId="77777777" w:rsidR="005A76FB" w:rsidRDefault="00000000" w:rsidP="005A76FB">
      <w:pPr>
        <w:spacing w:after="0" w:line="240" w:lineRule="exact"/>
        <w:ind w:left="432"/>
      </w:pPr>
    </w:p>
    <w:p w14:paraId="09A8DBD6" w14:textId="77777777" w:rsidR="005A76FB" w:rsidRDefault="00BE3E46" w:rsidP="005A76FB">
      <w:pPr>
        <w:spacing w:after="0" w:line="202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</w:rPr>
        <w:t>Independent</w:t>
      </w:r>
      <w:r>
        <w:rPr>
          <w:rFonts w:ascii="Calibri" w:hAnsi="Calibri" w:cs="Calibri"/>
          <w:b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6"/>
        </w:rPr>
        <w:t>Non-Executive</w:t>
      </w:r>
      <w:r>
        <w:rPr>
          <w:rFonts w:ascii="Calibri" w:hAnsi="Calibri" w:cs="Calibri"/>
          <w:b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6"/>
        </w:rPr>
        <w:t>Directors</w:t>
      </w:r>
    </w:p>
    <w:p w14:paraId="2E06538C" w14:textId="77777777" w:rsidR="005A76FB" w:rsidRDefault="00BE3E46" w:rsidP="005A76FB">
      <w:pPr>
        <w:spacing w:after="0" w:line="334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CHUNG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Kam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Kwong</w:t>
      </w:r>
    </w:p>
    <w:p w14:paraId="43BFDB2E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1"/>
        </w:rPr>
        <w:t>LO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Wai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Ming</w:t>
      </w:r>
    </w:p>
    <w:p w14:paraId="32484BD4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LO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Chao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Ming</w:t>
      </w:r>
    </w:p>
    <w:p w14:paraId="1A91CEDF" w14:textId="77777777" w:rsidR="005A76FB" w:rsidRDefault="00000000" w:rsidP="005A76FB">
      <w:pPr>
        <w:spacing w:after="0" w:line="240" w:lineRule="exact"/>
        <w:ind w:left="432"/>
      </w:pPr>
    </w:p>
    <w:p w14:paraId="66BA0618" w14:textId="77777777" w:rsidR="005A76FB" w:rsidRDefault="00000000" w:rsidP="005A76FB">
      <w:pPr>
        <w:spacing w:after="0" w:line="240" w:lineRule="exact"/>
        <w:ind w:left="432"/>
      </w:pPr>
    </w:p>
    <w:p w14:paraId="0988B2B2" w14:textId="77777777" w:rsidR="005A76FB" w:rsidRDefault="00BE3E46" w:rsidP="005A76FB">
      <w:pPr>
        <w:spacing w:after="0" w:line="297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Company</w:t>
      </w:r>
      <w:r>
        <w:rPr>
          <w:rFonts w:ascii="Calibri" w:hAnsi="Calibri" w:cs="Calibri"/>
          <w:b/>
          <w:noProof/>
          <w:color w:val="000000"/>
          <w:w w:val="96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Secretary</w:t>
      </w:r>
    </w:p>
    <w:p w14:paraId="5C3C0053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CHAN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Kam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Yee</w:t>
      </w:r>
    </w:p>
    <w:p w14:paraId="04E549B2" w14:textId="77777777" w:rsidR="005A76FB" w:rsidRDefault="00000000" w:rsidP="005A76FB">
      <w:pPr>
        <w:spacing w:after="0" w:line="240" w:lineRule="exact"/>
        <w:ind w:left="432"/>
      </w:pPr>
    </w:p>
    <w:p w14:paraId="6B48E776" w14:textId="77777777" w:rsidR="005A76FB" w:rsidRDefault="00000000" w:rsidP="005A76FB">
      <w:pPr>
        <w:spacing w:after="0" w:line="240" w:lineRule="exact"/>
        <w:ind w:left="432"/>
      </w:pPr>
    </w:p>
    <w:p w14:paraId="66E483BD" w14:textId="77777777" w:rsidR="005A76FB" w:rsidRDefault="00BE3E46" w:rsidP="005A76FB">
      <w:pPr>
        <w:spacing w:after="0" w:line="295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Registered</w:t>
      </w:r>
      <w:r>
        <w:rPr>
          <w:rFonts w:ascii="Calibri" w:hAnsi="Calibri" w:cs="Calibri"/>
          <w:b/>
          <w:noProof/>
          <w:color w:val="000000"/>
          <w:w w:val="96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Office</w:t>
      </w:r>
    </w:p>
    <w:p w14:paraId="679EDCD3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6"/>
        </w:rPr>
        <w:t>Clarendon</w:t>
      </w:r>
      <w:r>
        <w:rPr>
          <w:rFonts w:ascii="Calibri" w:hAnsi="Calibri" w:cs="Calibri"/>
          <w:noProof/>
          <w:color w:val="000000"/>
          <w:w w:val="96"/>
        </w:rPr>
        <w:t>  </w:t>
      </w:r>
      <w:r>
        <w:rPr>
          <w:rFonts w:ascii="Times New Roman" w:hAnsi="Times New Roman" w:cs="Times New Roman"/>
          <w:noProof/>
          <w:color w:val="000000"/>
          <w:w w:val="96"/>
        </w:rPr>
        <w:t>House</w:t>
      </w:r>
    </w:p>
    <w:p w14:paraId="548A6B75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2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Church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Street</w:t>
      </w:r>
    </w:p>
    <w:p w14:paraId="5D495B6B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Hamilton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HM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11</w:t>
      </w:r>
    </w:p>
    <w:p w14:paraId="6244F1A2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</w:rPr>
        <w:t>Bermuda</w:t>
      </w:r>
    </w:p>
    <w:p w14:paraId="09F6C4EC" w14:textId="77777777" w:rsidR="005A76FB" w:rsidRDefault="00000000" w:rsidP="005A76FB">
      <w:pPr>
        <w:spacing w:after="0" w:line="240" w:lineRule="exact"/>
        <w:ind w:left="432"/>
      </w:pPr>
    </w:p>
    <w:p w14:paraId="5AED48E1" w14:textId="77777777" w:rsidR="005A76FB" w:rsidRDefault="00000000" w:rsidP="005A76FB">
      <w:pPr>
        <w:spacing w:after="0" w:line="240" w:lineRule="exact"/>
        <w:ind w:left="432"/>
      </w:pPr>
    </w:p>
    <w:p w14:paraId="5C11D3F3" w14:textId="77777777" w:rsidR="005A76FB" w:rsidRDefault="00BE3E46" w:rsidP="00BE3E46">
      <w:pPr>
        <w:spacing w:after="0" w:line="295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Head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Office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and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Principal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Place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of</w:t>
      </w:r>
      <w:r>
        <w:rPr>
          <w:rFonts w:ascii="Calibri" w:hAnsi="Calibri" w:cs="Calibri"/>
          <w:b/>
          <w:noProof/>
          <w:color w:val="000000"/>
          <w:w w:val="92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2"/>
          <w:sz w:val="23"/>
        </w:rPr>
        <w:t>Business</w:t>
      </w:r>
    </w:p>
    <w:p w14:paraId="32FD06EA" w14:textId="57CEEA84" w:rsidR="00BE3E46" w:rsidRPr="00BE3E46" w:rsidRDefault="00BE3E46" w:rsidP="00BE3E46">
      <w:pPr>
        <w:spacing w:after="0" w:line="409" w:lineRule="exact"/>
        <w:ind w:left="432"/>
        <w:rPr>
          <w:rFonts w:ascii="Times New Roman" w:hAnsi="Times New Roman" w:cs="Times New Roman"/>
          <w:noProof/>
          <w:color w:val="000000"/>
          <w:w w:val="96"/>
        </w:rPr>
      </w:pPr>
      <w:bookmarkStart w:id="1" w:name="2"/>
      <w:bookmarkEnd w:id="1"/>
      <w:r w:rsidRPr="00BE3E46">
        <w:rPr>
          <w:rFonts w:ascii="Times New Roman" w:hAnsi="Times New Roman" w:cs="Times New Roman"/>
          <w:noProof/>
          <w:color w:val="000000"/>
          <w:w w:val="96"/>
        </w:rPr>
        <w:t>Unit 1</w:t>
      </w:r>
      <w:r w:rsidR="00E51B13">
        <w:rPr>
          <w:rFonts w:ascii="Times New Roman" w:hAnsi="Times New Roman" w:cs="Times New Roman"/>
          <w:noProof/>
          <w:color w:val="000000"/>
          <w:w w:val="96"/>
        </w:rPr>
        <w:t>6</w:t>
      </w:r>
      <w:r w:rsidRPr="00BE3E46">
        <w:rPr>
          <w:rFonts w:ascii="Times New Roman" w:hAnsi="Times New Roman" w:cs="Times New Roman"/>
          <w:noProof/>
          <w:color w:val="000000"/>
          <w:w w:val="96"/>
        </w:rPr>
        <w:t>, 1</w:t>
      </w:r>
      <w:r w:rsidR="00E51B13">
        <w:rPr>
          <w:rFonts w:ascii="Times New Roman" w:hAnsi="Times New Roman" w:cs="Times New Roman"/>
          <w:noProof/>
          <w:color w:val="000000"/>
          <w:w w:val="96"/>
        </w:rPr>
        <w:t>2</w:t>
      </w:r>
      <w:r w:rsidRPr="00BE3E46">
        <w:rPr>
          <w:rFonts w:ascii="Times New Roman" w:hAnsi="Times New Roman" w:cs="Times New Roman"/>
          <w:noProof/>
          <w:color w:val="000000"/>
          <w:w w:val="96"/>
        </w:rPr>
        <w:t>/F, Concordia Plaza</w:t>
      </w:r>
    </w:p>
    <w:p w14:paraId="2FFF1F97" w14:textId="77777777" w:rsidR="00BE3E46" w:rsidRPr="00BE3E46" w:rsidRDefault="00BE3E46" w:rsidP="00BE3E46">
      <w:pPr>
        <w:spacing w:after="0" w:line="338" w:lineRule="exact"/>
        <w:ind w:left="432"/>
        <w:rPr>
          <w:rFonts w:ascii="Times New Roman" w:hAnsi="Times New Roman" w:cs="Times New Roman"/>
          <w:noProof/>
          <w:color w:val="000000"/>
          <w:w w:val="96"/>
        </w:rPr>
      </w:pPr>
      <w:r w:rsidRPr="00BE3E46">
        <w:rPr>
          <w:rFonts w:ascii="Times New Roman" w:hAnsi="Times New Roman" w:cs="Times New Roman"/>
          <w:noProof/>
          <w:color w:val="000000"/>
          <w:w w:val="96"/>
        </w:rPr>
        <w:t>1 Science Museum Road</w:t>
      </w:r>
    </w:p>
    <w:p w14:paraId="696BC2DD" w14:textId="77777777" w:rsidR="00BE3E46" w:rsidRPr="00BE3E46" w:rsidRDefault="00BE3E46" w:rsidP="00BE3E46">
      <w:pPr>
        <w:spacing w:after="0" w:line="338" w:lineRule="exact"/>
        <w:ind w:left="432"/>
        <w:rPr>
          <w:rFonts w:ascii="Times New Roman" w:hAnsi="Times New Roman" w:cs="Times New Roman"/>
          <w:noProof/>
          <w:color w:val="000000"/>
          <w:w w:val="96"/>
        </w:rPr>
      </w:pPr>
      <w:r w:rsidRPr="00BE3E46">
        <w:rPr>
          <w:rFonts w:ascii="Times New Roman" w:hAnsi="Times New Roman" w:cs="Times New Roman"/>
          <w:noProof/>
          <w:color w:val="000000"/>
          <w:w w:val="96"/>
        </w:rPr>
        <w:t>Tsim Sha Tsui, Kowloon</w:t>
      </w:r>
    </w:p>
    <w:p w14:paraId="661F7E69" w14:textId="77777777" w:rsidR="00BE3E46" w:rsidRPr="00BE3E46" w:rsidRDefault="00BE3E46" w:rsidP="00BE3E46">
      <w:pPr>
        <w:spacing w:after="0" w:line="338" w:lineRule="exact"/>
        <w:ind w:left="432"/>
        <w:rPr>
          <w:rFonts w:ascii="Times New Roman" w:hAnsi="Times New Roman" w:cs="Times New Roman"/>
          <w:noProof/>
          <w:color w:val="000000"/>
          <w:w w:val="96"/>
        </w:rPr>
      </w:pPr>
      <w:r w:rsidRPr="00BE3E46">
        <w:rPr>
          <w:rFonts w:ascii="Times New Roman" w:hAnsi="Times New Roman" w:cs="Times New Roman"/>
          <w:noProof/>
          <w:color w:val="000000"/>
          <w:w w:val="96"/>
        </w:rPr>
        <w:t>Hong Kong</w:t>
      </w:r>
    </w:p>
    <w:p w14:paraId="487FF7FA" w14:textId="77777777" w:rsidR="00A0746D" w:rsidRDefault="00BE3E46" w:rsidP="00A0746D">
      <w:pPr>
        <w:spacing w:after="0" w:line="240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sz w:val="23"/>
        </w:rPr>
        <w:t xml:space="preserve"> </w:t>
      </w:r>
    </w:p>
    <w:p w14:paraId="705906F0" w14:textId="77777777" w:rsidR="00A0746D" w:rsidRDefault="00A0746D" w:rsidP="00A0746D">
      <w:pPr>
        <w:spacing w:after="0" w:line="240" w:lineRule="exact"/>
        <w:ind w:left="432"/>
      </w:pPr>
    </w:p>
    <w:p w14:paraId="226C0C37" w14:textId="0F2A65D9" w:rsidR="00A0746D" w:rsidRDefault="00A0746D" w:rsidP="00A0746D">
      <w:pPr>
        <w:spacing w:after="0" w:line="297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Stock Code</w:t>
      </w:r>
    </w:p>
    <w:p w14:paraId="261D6A88" w14:textId="1C9BCD5C" w:rsidR="00A0746D" w:rsidRDefault="00A0746D" w:rsidP="00A0746D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1166</w:t>
      </w:r>
    </w:p>
    <w:p w14:paraId="1B093C51" w14:textId="77777777" w:rsidR="00A0746D" w:rsidRDefault="00A0746D" w:rsidP="00A0746D">
      <w:pPr>
        <w:spacing w:after="0" w:line="240" w:lineRule="exact"/>
        <w:ind w:left="432"/>
      </w:pPr>
    </w:p>
    <w:p w14:paraId="4C5BB58F" w14:textId="77777777" w:rsidR="00A0746D" w:rsidRDefault="00A0746D" w:rsidP="00A0746D">
      <w:pPr>
        <w:spacing w:after="0" w:line="240" w:lineRule="exact"/>
        <w:ind w:left="432"/>
      </w:pPr>
    </w:p>
    <w:p w14:paraId="75510962" w14:textId="56F38B8C" w:rsidR="00A0746D" w:rsidRDefault="00A0746D" w:rsidP="00A0746D">
      <w:pPr>
        <w:spacing w:after="0" w:line="297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6"/>
          <w:sz w:val="23"/>
        </w:rPr>
        <w:t>Website</w:t>
      </w:r>
    </w:p>
    <w:p w14:paraId="40E1FE05" w14:textId="078C2432" w:rsidR="00A0746D" w:rsidRPr="00DC2664" w:rsidRDefault="00000000" w:rsidP="00A0746D">
      <w:pPr>
        <w:spacing w:after="0" w:line="409" w:lineRule="exact"/>
        <w:ind w:left="432"/>
      </w:pPr>
      <w:hyperlink r:id="rId6" w:history="1">
        <w:r w:rsidR="00DC2664" w:rsidRPr="00DC2664">
          <w:rPr>
            <w:rStyle w:val="Hyperlink"/>
            <w:rFonts w:ascii="Times New Roman" w:hAnsi="Times New Roman" w:cs="Times New Roman"/>
            <w:noProof/>
            <w:color w:val="auto"/>
            <w:w w:val="93"/>
            <w:u w:val="none"/>
          </w:rPr>
          <w:t>www.1166hk.com</w:t>
        </w:r>
      </w:hyperlink>
      <w:r w:rsidR="00DC2664" w:rsidRPr="00DC2664">
        <w:rPr>
          <w:rFonts w:ascii="Times New Roman" w:hAnsi="Times New Roman" w:cs="Times New Roman"/>
          <w:noProof/>
          <w:w w:val="93"/>
        </w:rPr>
        <w:t xml:space="preserve"> </w:t>
      </w:r>
    </w:p>
    <w:p w14:paraId="61417216" w14:textId="518CA0FF" w:rsidR="00BE3E46" w:rsidRDefault="00BE3E46" w:rsidP="00BE3E46">
      <w:pPr>
        <w:spacing w:after="0" w:line="320" w:lineRule="exact"/>
        <w:ind w:left="432"/>
        <w:rPr>
          <w:rFonts w:ascii="Times New Roman" w:hAnsi="Times New Roman" w:cs="Times New Roman"/>
          <w:b/>
          <w:noProof/>
          <w:color w:val="000000"/>
          <w:sz w:val="23"/>
        </w:rPr>
      </w:pPr>
    </w:p>
    <w:p w14:paraId="26C29E12" w14:textId="77777777" w:rsidR="005A76FB" w:rsidRDefault="00BE3E46" w:rsidP="00BE3E46">
      <w:pPr>
        <w:spacing w:after="0" w:line="320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sz w:val="23"/>
        </w:rPr>
        <w:br w:type="page"/>
      </w:r>
      <w:r>
        <w:rPr>
          <w:rFonts w:ascii="Times New Roman" w:hAnsi="Times New Roman" w:cs="Times New Roman"/>
          <w:b/>
          <w:noProof/>
          <w:color w:val="000000"/>
          <w:sz w:val="23"/>
        </w:rPr>
        <w:lastRenderedPageBreak/>
        <w:t>Auditor</w:t>
      </w:r>
    </w:p>
    <w:p w14:paraId="1336D77B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5"/>
        </w:rPr>
        <w:t>BDO</w:t>
      </w:r>
      <w:r>
        <w:rPr>
          <w:rFonts w:ascii="Calibri" w:hAnsi="Calibri" w:cs="Calibri"/>
          <w:noProof/>
          <w:color w:val="000000"/>
          <w:w w:val="95"/>
        </w:rPr>
        <w:t>  </w:t>
      </w:r>
      <w:r>
        <w:rPr>
          <w:rFonts w:ascii="Times New Roman" w:hAnsi="Times New Roman" w:cs="Times New Roman"/>
          <w:noProof/>
          <w:color w:val="000000"/>
          <w:w w:val="95"/>
        </w:rPr>
        <w:t>Limited</w:t>
      </w:r>
    </w:p>
    <w:p w14:paraId="39F55357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1"/>
        </w:rPr>
        <w:t>25th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Floor,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Wing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On</w:t>
      </w:r>
      <w:r>
        <w:rPr>
          <w:rFonts w:ascii="Calibri" w:hAnsi="Calibri" w:cs="Calibri"/>
          <w:noProof/>
          <w:color w:val="000000"/>
          <w:w w:val="91"/>
        </w:rPr>
        <w:t>  </w:t>
      </w:r>
      <w:r>
        <w:rPr>
          <w:rFonts w:ascii="Times New Roman" w:hAnsi="Times New Roman" w:cs="Times New Roman"/>
          <w:noProof/>
          <w:color w:val="000000"/>
          <w:w w:val="91"/>
        </w:rPr>
        <w:t>Centre</w:t>
      </w:r>
    </w:p>
    <w:p w14:paraId="138AF94A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111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Connaught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Road</w:t>
      </w:r>
      <w:r>
        <w:rPr>
          <w:rFonts w:ascii="Calibri" w:hAnsi="Calibri" w:cs="Calibri"/>
          <w:noProof/>
          <w:color w:val="000000"/>
          <w:w w:val="93"/>
        </w:rPr>
        <w:t>  </w:t>
      </w:r>
      <w:r>
        <w:rPr>
          <w:rFonts w:ascii="Times New Roman" w:hAnsi="Times New Roman" w:cs="Times New Roman"/>
          <w:noProof/>
          <w:color w:val="000000"/>
          <w:w w:val="93"/>
        </w:rPr>
        <w:t>Central</w:t>
      </w:r>
    </w:p>
    <w:p w14:paraId="558A46B3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Hong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Kong</w:t>
      </w:r>
    </w:p>
    <w:p w14:paraId="34C7316C" w14:textId="77777777" w:rsidR="005A76FB" w:rsidRDefault="00000000" w:rsidP="005A76FB">
      <w:pPr>
        <w:spacing w:after="0" w:line="240" w:lineRule="exact"/>
        <w:ind w:left="432"/>
      </w:pPr>
    </w:p>
    <w:p w14:paraId="58BFC164" w14:textId="77777777" w:rsidR="005A76FB" w:rsidRDefault="00000000" w:rsidP="005A76FB">
      <w:pPr>
        <w:spacing w:after="0" w:line="240" w:lineRule="exact"/>
        <w:ind w:left="432"/>
      </w:pPr>
    </w:p>
    <w:p w14:paraId="4F6B0C44" w14:textId="77777777" w:rsidR="005A76FB" w:rsidRDefault="00BE3E46" w:rsidP="005A76FB">
      <w:pPr>
        <w:spacing w:after="0" w:line="297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Bermuda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Principal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Share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Registrar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and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Transfer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Office</w:t>
      </w:r>
    </w:p>
    <w:p w14:paraId="58C27EF8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MUFG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Fund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Services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(Bermuda)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Limited</w:t>
      </w:r>
    </w:p>
    <w:p w14:paraId="388DCA02" w14:textId="3A6BD3A3" w:rsidR="005A76FB" w:rsidRDefault="00F3713A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4th floor North</w:t>
      </w:r>
    </w:p>
    <w:p w14:paraId="328B875E" w14:textId="18346810" w:rsidR="005A76FB" w:rsidRDefault="00F3713A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0"/>
        </w:rPr>
        <w:t>41 Cedar Avenue</w:t>
      </w:r>
    </w:p>
    <w:p w14:paraId="2DD4F66B" w14:textId="55C1EB7B" w:rsidR="005A76FB" w:rsidRDefault="00F3713A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6"/>
        </w:rPr>
        <w:t>Hamilton HM 12</w:t>
      </w:r>
    </w:p>
    <w:p w14:paraId="5DFE3578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</w:rPr>
        <w:t>Bermuda</w:t>
      </w:r>
    </w:p>
    <w:p w14:paraId="7C562B2F" w14:textId="77777777" w:rsidR="005A76FB" w:rsidRDefault="00000000" w:rsidP="005A76FB">
      <w:pPr>
        <w:spacing w:after="0" w:line="240" w:lineRule="exact"/>
        <w:ind w:left="432"/>
      </w:pPr>
    </w:p>
    <w:p w14:paraId="10C3AE2D" w14:textId="77777777" w:rsidR="005A76FB" w:rsidRDefault="00000000" w:rsidP="005A76FB">
      <w:pPr>
        <w:spacing w:after="0" w:line="240" w:lineRule="exact"/>
        <w:ind w:left="432"/>
      </w:pPr>
    </w:p>
    <w:p w14:paraId="3DFDB0D1" w14:textId="77777777" w:rsidR="005A76FB" w:rsidRDefault="00BE3E46" w:rsidP="005A76FB">
      <w:pPr>
        <w:spacing w:after="0" w:line="295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Hong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Kong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Branch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Share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Registrar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and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Transfer</w:t>
      </w:r>
      <w:r>
        <w:rPr>
          <w:rFonts w:ascii="Calibri" w:hAnsi="Calibri" w:cs="Calibri"/>
          <w:b/>
          <w:noProof/>
          <w:color w:val="000000"/>
          <w:w w:val="93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Office</w:t>
      </w:r>
    </w:p>
    <w:p w14:paraId="48750BCE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5"/>
        </w:rPr>
        <w:t>Tricor</w:t>
      </w:r>
      <w:r>
        <w:rPr>
          <w:rFonts w:ascii="Calibri" w:hAnsi="Calibri" w:cs="Calibri"/>
          <w:noProof/>
          <w:color w:val="000000"/>
          <w:w w:val="95"/>
        </w:rPr>
        <w:t>  </w:t>
      </w:r>
      <w:r>
        <w:rPr>
          <w:rFonts w:ascii="Times New Roman" w:hAnsi="Times New Roman" w:cs="Times New Roman"/>
          <w:noProof/>
          <w:color w:val="000000"/>
          <w:w w:val="95"/>
        </w:rPr>
        <w:t>Secretaries</w:t>
      </w:r>
      <w:r>
        <w:rPr>
          <w:rFonts w:ascii="Calibri" w:hAnsi="Calibri" w:cs="Calibri"/>
          <w:noProof/>
          <w:color w:val="000000"/>
          <w:w w:val="95"/>
        </w:rPr>
        <w:t>  </w:t>
      </w:r>
      <w:r>
        <w:rPr>
          <w:rFonts w:ascii="Times New Roman" w:hAnsi="Times New Roman" w:cs="Times New Roman"/>
          <w:noProof/>
          <w:color w:val="000000"/>
          <w:w w:val="95"/>
        </w:rPr>
        <w:t>Limited</w:t>
      </w:r>
    </w:p>
    <w:p w14:paraId="15F49BAA" w14:textId="77777777" w:rsidR="0086335E" w:rsidRDefault="0086335E" w:rsidP="005A76FB">
      <w:pPr>
        <w:spacing w:after="0" w:line="338" w:lineRule="exact"/>
        <w:ind w:left="432"/>
        <w:rPr>
          <w:rFonts w:ascii="Times New Roman" w:hAnsi="Times New Roman" w:cs="Times New Roman"/>
          <w:noProof/>
          <w:color w:val="000000"/>
          <w:w w:val="93"/>
        </w:rPr>
      </w:pPr>
      <w:r>
        <w:rPr>
          <w:rFonts w:ascii="Times New Roman" w:hAnsi="Times New Roman" w:cs="Times New Roman"/>
          <w:noProof/>
          <w:color w:val="000000"/>
          <w:w w:val="93"/>
        </w:rPr>
        <w:t>17/F, Far East Finance Centre</w:t>
      </w:r>
    </w:p>
    <w:p w14:paraId="79ECF30D" w14:textId="22AF3427" w:rsidR="005A76FB" w:rsidRDefault="0086335E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3"/>
        </w:rPr>
        <w:t>16 Harcourt Road</w:t>
      </w:r>
    </w:p>
    <w:p w14:paraId="12352B3E" w14:textId="77777777" w:rsidR="005A76FB" w:rsidRDefault="00BE3E46" w:rsidP="005A76FB">
      <w:pPr>
        <w:spacing w:after="0" w:line="338" w:lineRule="exact"/>
        <w:ind w:left="432"/>
      </w:pPr>
      <w:r>
        <w:rPr>
          <w:rFonts w:ascii="Times New Roman" w:hAnsi="Times New Roman" w:cs="Times New Roman"/>
          <w:noProof/>
          <w:color w:val="000000"/>
          <w:w w:val="94"/>
        </w:rPr>
        <w:t>Hong</w:t>
      </w:r>
      <w:r>
        <w:rPr>
          <w:rFonts w:ascii="Calibri" w:hAnsi="Calibri" w:cs="Calibri"/>
          <w:noProof/>
          <w:color w:val="000000"/>
          <w:w w:val="94"/>
        </w:rPr>
        <w:t>  </w:t>
      </w:r>
      <w:r>
        <w:rPr>
          <w:rFonts w:ascii="Times New Roman" w:hAnsi="Times New Roman" w:cs="Times New Roman"/>
          <w:noProof/>
          <w:color w:val="000000"/>
          <w:w w:val="94"/>
        </w:rPr>
        <w:t>Kong</w:t>
      </w:r>
    </w:p>
    <w:p w14:paraId="1CC8A432" w14:textId="77777777" w:rsidR="005A76FB" w:rsidRDefault="00000000" w:rsidP="005A76FB">
      <w:pPr>
        <w:spacing w:after="0" w:line="240" w:lineRule="exact"/>
        <w:ind w:left="432"/>
      </w:pPr>
    </w:p>
    <w:p w14:paraId="584FCE41" w14:textId="77777777" w:rsidR="005A76FB" w:rsidRDefault="00000000" w:rsidP="005A76FB">
      <w:pPr>
        <w:spacing w:after="0" w:line="240" w:lineRule="exact"/>
        <w:ind w:left="432"/>
      </w:pPr>
    </w:p>
    <w:p w14:paraId="08A88762" w14:textId="77777777" w:rsidR="005A76FB" w:rsidRDefault="00BE3E46" w:rsidP="005A76FB">
      <w:pPr>
        <w:spacing w:after="0" w:line="297" w:lineRule="exact"/>
        <w:ind w:left="432"/>
      </w:pPr>
      <w:r>
        <w:rPr>
          <w:rFonts w:ascii="Times New Roman" w:hAnsi="Times New Roman" w:cs="Times New Roman"/>
          <w:b/>
          <w:noProof/>
          <w:color w:val="000000"/>
          <w:w w:val="94"/>
          <w:sz w:val="23"/>
        </w:rPr>
        <w:t>Principal</w:t>
      </w:r>
      <w:r>
        <w:rPr>
          <w:rFonts w:ascii="Calibri" w:hAnsi="Calibri" w:cs="Calibri"/>
          <w:b/>
          <w:noProof/>
          <w:color w:val="000000"/>
          <w:w w:val="94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4"/>
          <w:sz w:val="23"/>
        </w:rPr>
        <w:t>Banks</w:t>
      </w:r>
      <w:r>
        <w:rPr>
          <w:rFonts w:ascii="Calibri" w:hAnsi="Calibri" w:cs="Calibri"/>
          <w:b/>
          <w:noProof/>
          <w:color w:val="000000"/>
          <w:w w:val="94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4"/>
          <w:sz w:val="23"/>
        </w:rPr>
        <w:t>(in</w:t>
      </w:r>
      <w:r>
        <w:rPr>
          <w:rFonts w:ascii="Calibri" w:hAnsi="Calibri" w:cs="Calibri"/>
          <w:b/>
          <w:noProof/>
          <w:color w:val="000000"/>
          <w:w w:val="94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4"/>
          <w:sz w:val="23"/>
        </w:rPr>
        <w:t>alphabetical</w:t>
      </w:r>
      <w:r>
        <w:rPr>
          <w:rFonts w:ascii="Calibri" w:hAnsi="Calibri" w:cs="Calibri"/>
          <w:b/>
          <w:noProof/>
          <w:color w:val="000000"/>
          <w:w w:val="94"/>
          <w:sz w:val="23"/>
        </w:rPr>
        <w:t>  </w:t>
      </w:r>
      <w:r>
        <w:rPr>
          <w:rFonts w:ascii="Times New Roman" w:hAnsi="Times New Roman" w:cs="Times New Roman"/>
          <w:b/>
          <w:noProof/>
          <w:color w:val="000000"/>
          <w:w w:val="94"/>
          <w:sz w:val="23"/>
        </w:rPr>
        <w:t>order)</w:t>
      </w:r>
    </w:p>
    <w:p w14:paraId="445E6011" w14:textId="77777777" w:rsidR="005A76FB" w:rsidRDefault="00BE3E46" w:rsidP="005A76FB">
      <w:pPr>
        <w:spacing w:after="0" w:line="409" w:lineRule="exact"/>
        <w:ind w:left="432"/>
      </w:pPr>
      <w:r>
        <w:rPr>
          <w:rFonts w:ascii="Times New Roman" w:hAnsi="Times New Roman" w:cs="Times New Roman"/>
          <w:noProof/>
          <w:color w:val="000000"/>
          <w:w w:val="92"/>
        </w:rPr>
        <w:t>Bank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of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China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Limited</w:t>
      </w:r>
    </w:p>
    <w:p w14:paraId="73983F1E" w14:textId="77777777" w:rsidR="005A76FB" w:rsidRDefault="00BE3E46" w:rsidP="005A76FB">
      <w:pPr>
        <w:spacing w:after="0" w:line="338" w:lineRule="exact"/>
        <w:ind w:left="432"/>
        <w:rPr>
          <w:rFonts w:ascii="Times New Roman" w:hAnsi="Times New Roman" w:cs="Times New Roman"/>
          <w:noProof/>
          <w:color w:val="000000"/>
          <w:w w:val="92"/>
        </w:rPr>
      </w:pPr>
      <w:r>
        <w:rPr>
          <w:rFonts w:ascii="Times New Roman" w:hAnsi="Times New Roman" w:cs="Times New Roman"/>
          <w:noProof/>
          <w:color w:val="000000"/>
          <w:w w:val="92"/>
        </w:rPr>
        <w:t>DBS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Bank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(Hong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Kong)</w:t>
      </w:r>
      <w:r>
        <w:rPr>
          <w:rFonts w:ascii="Calibri" w:hAnsi="Calibri" w:cs="Calibri"/>
          <w:noProof/>
          <w:color w:val="000000"/>
          <w:w w:val="92"/>
        </w:rPr>
        <w:t>  </w:t>
      </w:r>
      <w:r>
        <w:rPr>
          <w:rFonts w:ascii="Times New Roman" w:hAnsi="Times New Roman" w:cs="Times New Roman"/>
          <w:noProof/>
          <w:color w:val="000000"/>
          <w:w w:val="92"/>
        </w:rPr>
        <w:t>Limited</w:t>
      </w:r>
    </w:p>
    <w:p w14:paraId="32BA6506" w14:textId="77777777" w:rsidR="00F96241" w:rsidRDefault="00F96241" w:rsidP="00F96241">
      <w:pPr>
        <w:spacing w:after="0" w:line="338" w:lineRule="exact"/>
        <w:ind w:left="432"/>
      </w:pPr>
      <w:r>
        <w:rPr>
          <w:rFonts w:ascii="Times New Roman" w:eastAsia="PMingLiU" w:hAnsi="Times New Roman" w:cs="Times New Roman" w:hint="eastAsia"/>
          <w:noProof/>
          <w:color w:val="000000"/>
          <w:w w:val="93"/>
          <w:lang w:eastAsia="zh-TW"/>
        </w:rPr>
        <w:t>Hang Seng Bank</w:t>
      </w:r>
      <w:r>
        <w:rPr>
          <w:rFonts w:ascii="Calibri" w:hAnsi="Calibri" w:cs="Calibri"/>
          <w:noProof/>
          <w:color w:val="000000"/>
          <w:w w:val="93"/>
        </w:rPr>
        <w:t> </w:t>
      </w:r>
      <w:r>
        <w:rPr>
          <w:rFonts w:ascii="Times New Roman" w:hAnsi="Times New Roman" w:cs="Times New Roman"/>
          <w:noProof/>
          <w:color w:val="000000"/>
          <w:w w:val="93"/>
        </w:rPr>
        <w:t>Limited</w:t>
      </w:r>
    </w:p>
    <w:p w14:paraId="18180726" w14:textId="77777777" w:rsidR="00F96241" w:rsidRDefault="00F96241" w:rsidP="005A76FB">
      <w:pPr>
        <w:spacing w:after="0" w:line="338" w:lineRule="exact"/>
        <w:ind w:left="432"/>
      </w:pPr>
    </w:p>
    <w:p w14:paraId="44BEA6C4" w14:textId="77777777" w:rsidR="00355578" w:rsidRDefault="00355578"/>
    <w:sectPr w:rsidR="00355578" w:rsidSect="00131112">
      <w:pgSz w:w="12240" w:h="15840"/>
      <w:pgMar w:top="1440" w:right="1440" w:bottom="120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9FD9" w14:textId="77777777" w:rsidR="00B31F3E" w:rsidRDefault="00B31F3E">
      <w:pPr>
        <w:spacing w:after="0" w:line="240" w:lineRule="auto"/>
      </w:pPr>
      <w:r>
        <w:separator/>
      </w:r>
    </w:p>
  </w:endnote>
  <w:endnote w:type="continuationSeparator" w:id="0">
    <w:p w14:paraId="62DD56DA" w14:textId="77777777" w:rsidR="00B31F3E" w:rsidRDefault="00B3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74E5" w14:textId="77777777" w:rsidR="00B31F3E" w:rsidRDefault="00B31F3E">
      <w:pPr>
        <w:spacing w:after="0" w:line="240" w:lineRule="auto"/>
      </w:pPr>
      <w:r>
        <w:separator/>
      </w:r>
    </w:p>
  </w:footnote>
  <w:footnote w:type="continuationSeparator" w:id="0">
    <w:p w14:paraId="5F4EE631" w14:textId="77777777" w:rsidR="00B31F3E" w:rsidRDefault="00B31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31112"/>
    <w:rsid w:val="00325E2F"/>
    <w:rsid w:val="00355578"/>
    <w:rsid w:val="003D71A9"/>
    <w:rsid w:val="0047399A"/>
    <w:rsid w:val="007F1C1F"/>
    <w:rsid w:val="008474FC"/>
    <w:rsid w:val="0086335E"/>
    <w:rsid w:val="008E079D"/>
    <w:rsid w:val="00954926"/>
    <w:rsid w:val="00A0746D"/>
    <w:rsid w:val="00AD4041"/>
    <w:rsid w:val="00B31F3E"/>
    <w:rsid w:val="00B80FB8"/>
    <w:rsid w:val="00BE3E46"/>
    <w:rsid w:val="00DC2664"/>
    <w:rsid w:val="00E51B13"/>
    <w:rsid w:val="00F3713A"/>
    <w:rsid w:val="00F9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7C8EB"/>
  <w15:docId w15:val="{85D93B23-66F0-4AD8-BB74-7FD0CB6D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3E4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3E4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2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166h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Chan</dc:creator>
  <cp:keywords/>
  <dc:description/>
  <cp:lastModifiedBy>Shirley Chan</cp:lastModifiedBy>
  <cp:revision>9</cp:revision>
  <cp:lastPrinted>2023-05-02T08:44:00Z</cp:lastPrinted>
  <dcterms:created xsi:type="dcterms:W3CDTF">2023-05-02T07:11:00Z</dcterms:created>
  <dcterms:modified xsi:type="dcterms:W3CDTF">2023-05-02T09:02:00Z</dcterms:modified>
</cp:coreProperties>
</file>